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C560E6"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C560E6"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C560E6"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0028594A">
        <w:t xml:space="preserve"> und § 22 des Lieferketten-</w:t>
      </w:r>
      <w:r w:rsidRPr="008A7F9A">
        <w:cr/>
      </w:r>
      <w:proofErr w:type="spellStart"/>
      <w:r w:rsidR="0028594A">
        <w:t>sorgfa</w:t>
      </w:r>
      <w:r w:rsidR="0034500B">
        <w:t>ltspflichtengesetz</w:t>
      </w:r>
      <w:proofErr w:type="spellEnd"/>
      <w:r w:rsidR="0034500B">
        <w:t xml:space="preserve">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C560E6"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C560E6"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C560E6"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C560E6"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C560E6"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C560E6"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die Ausschlussvoraussetzungen gem. § 21 Abs. 1 SchwarzarbG liegen vor</w:t>
            </w:r>
          </w:p>
        </w:tc>
        <w:tc>
          <w:tcPr>
            <w:tcW w:w="1270" w:type="dxa"/>
            <w:tcBorders>
              <w:bottom w:val="single" w:sz="4" w:space="0" w:color="auto"/>
            </w:tcBorders>
            <w:vAlign w:val="center"/>
          </w:tcPr>
          <w:p w14:paraId="2244D83E" w14:textId="1A2B13E9" w:rsidR="00F75D55" w:rsidRDefault="00C560E6"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C560E6"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w:t>
            </w:r>
            <w:proofErr w:type="spellStart"/>
            <w:r>
              <w:rPr>
                <w:rFonts w:cs="Arial"/>
                <w:bCs/>
              </w:rPr>
              <w:t>sorfaltspflichtengesetz</w:t>
            </w:r>
            <w:proofErr w:type="spellEnd"/>
            <w:r>
              <w:rPr>
                <w:rFonts w:cs="Arial"/>
                <w:bCs/>
              </w:rPr>
              <w:t xml:space="preserve">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C560E6"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C560E6"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C560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1DBC5A1F" w:rsidR="00F455F1" w:rsidRPr="00715784" w:rsidRDefault="00CB2105" w:rsidP="00F455F1">
          <w:pPr>
            <w:tabs>
              <w:tab w:val="center" w:pos="4536"/>
              <w:tab w:val="right" w:pos="9072"/>
            </w:tabs>
            <w:rPr>
              <w:rFonts w:ascii="Calibri" w:eastAsia="Times New Roman" w:hAnsi="Calibri"/>
              <w:color w:val="767171"/>
              <w:highlight w:val="yellow"/>
            </w:rPr>
          </w:pPr>
          <w:r w:rsidRPr="00CB2105">
            <w:rPr>
              <w:rFonts w:ascii="Calibri" w:eastAsia="Times New Roman" w:hAnsi="Calibri"/>
              <w:color w:val="767171"/>
            </w:rPr>
            <w:t>Angebotsaufforderung</w:t>
          </w:r>
          <w:r>
            <w:rPr>
              <w:rFonts w:ascii="Calibri" w:eastAsia="Times New Roman" w:hAnsi="Calibri"/>
              <w:color w:val="767171"/>
              <w:highlight w:val="yellow"/>
            </w:rPr>
            <w:t xml:space="preserve"> </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0DEEF1B4"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w:t>
          </w:r>
          <w:r w:rsidRPr="00CB2105">
            <w:rPr>
              <w:rFonts w:ascii="Calibri" w:eastAsia="Times New Roman" w:hAnsi="Calibri"/>
              <w:color w:val="767171"/>
            </w:rPr>
            <w:t xml:space="preserve">r. </w:t>
          </w:r>
          <w:r w:rsidR="00CB2105">
            <w:rPr>
              <w:rFonts w:ascii="Calibri" w:eastAsia="Times New Roman" w:hAnsi="Calibri"/>
              <w:color w:val="767171"/>
            </w:rPr>
            <w:t>BWBM-2025-1001</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SPQ9Mg1i/v9vbyN6e9SMVww070WIA30TA66r34nG/CcQqlaCwiwh515vZnEwUFuysA2vnuvIFkNUBwuKT8b1FQ==" w:salt="QNPGDj4lBrcT20YOOwP4Mg=="/>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232D7"/>
    <w:rsid w:val="00837F10"/>
    <w:rsid w:val="008423F1"/>
    <w:rsid w:val="0085144E"/>
    <w:rsid w:val="00853B2B"/>
    <w:rsid w:val="00872B8A"/>
    <w:rsid w:val="008748CE"/>
    <w:rsid w:val="008A04BF"/>
    <w:rsid w:val="008A7F9A"/>
    <w:rsid w:val="008D31B1"/>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B2105"/>
    <w:rsid w:val="00CD1596"/>
    <w:rsid w:val="00CF773E"/>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 w:val="00DA2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7011</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Nikoloska, Zhana</cp:lastModifiedBy>
  <cp:revision>5</cp:revision>
  <cp:lastPrinted>2016-05-13T06:11:00Z</cp:lastPrinted>
  <dcterms:created xsi:type="dcterms:W3CDTF">2024-10-11T07:18:00Z</dcterms:created>
  <dcterms:modified xsi:type="dcterms:W3CDTF">2025-02-03T10:40:00Z</dcterms:modified>
</cp:coreProperties>
</file>